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61472" w14:textId="77777777" w:rsidR="00333AE1" w:rsidRPr="00A61226" w:rsidRDefault="0061142A" w:rsidP="00A61226">
      <w:pPr>
        <w:autoSpaceDE w:val="0"/>
        <w:autoSpaceDN w:val="0"/>
        <w:adjustRightInd w:val="0"/>
        <w:spacing w:after="0" w:line="240" w:lineRule="auto"/>
        <w:jc w:val="center"/>
        <w:rPr>
          <w:rFonts w:asciiTheme="minorHAnsi" w:hAnsiTheme="minorHAnsi" w:cs="ArialMT"/>
          <w:b/>
          <w:sz w:val="24"/>
          <w:szCs w:val="24"/>
          <w:u w:val="single"/>
        </w:rPr>
      </w:pPr>
      <w:r w:rsidRPr="0061142A">
        <w:rPr>
          <w:rFonts w:asciiTheme="minorHAnsi" w:hAnsiTheme="minorHAnsi" w:cs="ArialMT"/>
          <w:b/>
          <w:sz w:val="24"/>
          <w:szCs w:val="24"/>
          <w:u w:val="single"/>
        </w:rPr>
        <w:t>12 MARKERS</w:t>
      </w:r>
    </w:p>
    <w:p w14:paraId="35DB3474" w14:textId="77777777" w:rsidR="00333AE1" w:rsidRDefault="00333AE1" w:rsidP="00333AE1">
      <w:pPr>
        <w:pStyle w:val="ListParagraph"/>
        <w:autoSpaceDE w:val="0"/>
        <w:autoSpaceDN w:val="0"/>
        <w:adjustRightInd w:val="0"/>
        <w:spacing w:after="0" w:line="240" w:lineRule="auto"/>
        <w:ind w:left="644"/>
        <w:rPr>
          <w:rFonts w:asciiTheme="minorHAnsi" w:hAnsiTheme="minorHAnsi" w:cs="Arial-ItalicMT"/>
          <w:iCs/>
          <w:sz w:val="24"/>
          <w:szCs w:val="24"/>
        </w:rPr>
      </w:pPr>
    </w:p>
    <w:p w14:paraId="35781438" w14:textId="77777777" w:rsidR="00333AE1" w:rsidRPr="00333AE1" w:rsidRDefault="00333AE1" w:rsidP="00333AE1">
      <w:pPr>
        <w:pStyle w:val="ListParagraph"/>
        <w:autoSpaceDE w:val="0"/>
        <w:autoSpaceDN w:val="0"/>
        <w:adjustRightInd w:val="0"/>
        <w:spacing w:after="0" w:line="240" w:lineRule="auto"/>
        <w:ind w:left="644"/>
        <w:rPr>
          <w:rFonts w:asciiTheme="minorHAnsi" w:hAnsiTheme="minorHAnsi" w:cs="Arial-ItalicMT"/>
          <w:iCs/>
          <w:sz w:val="24"/>
          <w:szCs w:val="24"/>
        </w:rPr>
      </w:pPr>
    </w:p>
    <w:p w14:paraId="5AAC6629" w14:textId="77777777" w:rsidR="00EF6EBA" w:rsidRPr="00EE6983" w:rsidRDefault="00EF6EBA" w:rsidP="00EE6983">
      <w:pPr>
        <w:pStyle w:val="ListParagraph"/>
        <w:numPr>
          <w:ilvl w:val="0"/>
          <w:numId w:val="1"/>
        </w:numPr>
        <w:autoSpaceDE w:val="0"/>
        <w:autoSpaceDN w:val="0"/>
        <w:adjustRightInd w:val="0"/>
        <w:spacing w:after="0" w:line="240" w:lineRule="auto"/>
        <w:rPr>
          <w:rFonts w:asciiTheme="minorHAnsi" w:hAnsiTheme="minorHAnsi" w:cs="Arial-ItalicMT"/>
          <w:iCs/>
          <w:sz w:val="24"/>
          <w:szCs w:val="24"/>
        </w:rPr>
      </w:pPr>
      <w:r w:rsidRPr="00EE6983">
        <w:rPr>
          <w:rFonts w:asciiTheme="minorHAnsi" w:hAnsiTheme="minorHAnsi" w:cs="ArialMT"/>
          <w:sz w:val="24"/>
          <w:szCs w:val="24"/>
        </w:rPr>
        <w:t xml:space="preserve">Explain why the Nazis introduced sterilisation laws. </w:t>
      </w:r>
      <w:r w:rsidRPr="00EE6983">
        <w:rPr>
          <w:rFonts w:asciiTheme="minorHAnsi" w:hAnsiTheme="minorHAnsi" w:cs="Arial-ItalicMT"/>
          <w:iCs/>
          <w:sz w:val="24"/>
          <w:szCs w:val="24"/>
        </w:rPr>
        <w:t>(12 marks)</w:t>
      </w:r>
    </w:p>
    <w:p w14:paraId="22D8071E" w14:textId="77777777" w:rsidR="00EF6EBA" w:rsidRPr="00EE6983" w:rsidRDefault="00EF6EBA" w:rsidP="00EF6EBA">
      <w:pPr>
        <w:autoSpaceDE w:val="0"/>
        <w:autoSpaceDN w:val="0"/>
        <w:adjustRightInd w:val="0"/>
        <w:spacing w:after="0" w:line="240" w:lineRule="auto"/>
        <w:rPr>
          <w:rFonts w:asciiTheme="minorHAnsi" w:hAnsiTheme="minorHAnsi" w:cs="ArialMT"/>
          <w:sz w:val="24"/>
          <w:szCs w:val="24"/>
        </w:rPr>
      </w:pPr>
    </w:p>
    <w:p w14:paraId="5495C3AB" w14:textId="77777777" w:rsidR="00EE6983" w:rsidRPr="00EE6983" w:rsidRDefault="00EE6983" w:rsidP="00EE6983">
      <w:pPr>
        <w:pStyle w:val="ListParagraph"/>
        <w:numPr>
          <w:ilvl w:val="0"/>
          <w:numId w:val="1"/>
        </w:numPr>
        <w:rPr>
          <w:rFonts w:asciiTheme="minorHAnsi" w:hAnsiTheme="minorHAnsi" w:cs="Arial,Italic"/>
          <w:iCs/>
          <w:sz w:val="24"/>
          <w:szCs w:val="24"/>
        </w:rPr>
      </w:pPr>
      <w:r w:rsidRPr="00EE6983">
        <w:rPr>
          <w:rFonts w:asciiTheme="minorHAnsi" w:eastAsiaTheme="minorHAnsi" w:hAnsiTheme="minorHAnsi" w:cs="ArialMT"/>
          <w:sz w:val="24"/>
          <w:szCs w:val="24"/>
          <w:lang w:val="en-GB"/>
        </w:rPr>
        <w:t>Explain why the persecution of Jews in German-controlled lands intensified from 1942.</w:t>
      </w:r>
    </w:p>
    <w:p w14:paraId="108052B0" w14:textId="77777777" w:rsidR="00EE6983" w:rsidRPr="00EE6983" w:rsidRDefault="00EE6983" w:rsidP="00EE6983">
      <w:pPr>
        <w:pStyle w:val="ListParagraph"/>
        <w:rPr>
          <w:rFonts w:asciiTheme="minorHAnsi" w:hAnsiTheme="minorHAnsi" w:cs="ArialMT"/>
          <w:sz w:val="24"/>
          <w:szCs w:val="24"/>
        </w:rPr>
      </w:pPr>
    </w:p>
    <w:p w14:paraId="25F0DC11" w14:textId="77777777" w:rsidR="00315A2F" w:rsidRPr="00EE6983" w:rsidRDefault="00EF6EBA" w:rsidP="00EE6983">
      <w:pPr>
        <w:pStyle w:val="ListParagraph"/>
        <w:numPr>
          <w:ilvl w:val="0"/>
          <w:numId w:val="1"/>
        </w:numPr>
        <w:autoSpaceDE w:val="0"/>
        <w:autoSpaceDN w:val="0"/>
        <w:adjustRightInd w:val="0"/>
        <w:spacing w:after="0" w:line="240" w:lineRule="auto"/>
        <w:rPr>
          <w:rFonts w:asciiTheme="minorHAnsi" w:hAnsiTheme="minorHAnsi" w:cs="Arial-ItalicMT"/>
          <w:iCs/>
          <w:sz w:val="24"/>
          <w:szCs w:val="24"/>
        </w:rPr>
      </w:pPr>
      <w:r w:rsidRPr="00EE6983">
        <w:rPr>
          <w:rFonts w:asciiTheme="minorHAnsi" w:hAnsiTheme="minorHAnsi" w:cs="ArialMT"/>
          <w:sz w:val="24"/>
          <w:szCs w:val="24"/>
        </w:rPr>
        <w:t xml:space="preserve">Explain why Hitler linked Jews with communism. </w:t>
      </w:r>
      <w:r w:rsidRPr="00EE6983">
        <w:rPr>
          <w:rFonts w:asciiTheme="minorHAnsi" w:hAnsiTheme="minorHAnsi" w:cs="Arial-ItalicMT"/>
          <w:iCs/>
          <w:sz w:val="24"/>
          <w:szCs w:val="24"/>
        </w:rPr>
        <w:t>(12 marks)</w:t>
      </w:r>
      <w:r w:rsidR="00EE6983">
        <w:rPr>
          <w:rFonts w:asciiTheme="minorHAnsi" w:hAnsiTheme="minorHAnsi" w:cs="Arial-ItalicMT"/>
          <w:iCs/>
          <w:sz w:val="24"/>
          <w:szCs w:val="24"/>
        </w:rPr>
        <w:br/>
      </w:r>
    </w:p>
    <w:p w14:paraId="24373F82" w14:textId="77777777" w:rsidR="00EE6983" w:rsidRPr="00EE6983" w:rsidRDefault="00EF6EBA" w:rsidP="00EE6983">
      <w:pPr>
        <w:pStyle w:val="ListParagraph"/>
        <w:numPr>
          <w:ilvl w:val="0"/>
          <w:numId w:val="1"/>
        </w:numPr>
        <w:autoSpaceDE w:val="0"/>
        <w:autoSpaceDN w:val="0"/>
        <w:adjustRightInd w:val="0"/>
        <w:spacing w:after="0" w:line="240" w:lineRule="auto"/>
        <w:rPr>
          <w:rFonts w:asciiTheme="minorHAnsi" w:hAnsiTheme="minorHAnsi" w:cs="Arial"/>
          <w:sz w:val="24"/>
          <w:szCs w:val="24"/>
        </w:rPr>
      </w:pPr>
      <w:r w:rsidRPr="00EE6983">
        <w:rPr>
          <w:rFonts w:asciiTheme="minorHAnsi" w:hAnsiTheme="minorHAnsi" w:cs="Arial"/>
          <w:sz w:val="24"/>
          <w:szCs w:val="24"/>
        </w:rPr>
        <w:t xml:space="preserve">Explain why Hitler blamed the Jews for Germany’s humiliation in the Treaty of Versailles. </w:t>
      </w:r>
      <w:r w:rsidRPr="00EE6983">
        <w:rPr>
          <w:rFonts w:asciiTheme="minorHAnsi" w:hAnsiTheme="minorHAnsi" w:cs="Arial,Italic"/>
          <w:iCs/>
          <w:sz w:val="24"/>
          <w:szCs w:val="24"/>
        </w:rPr>
        <w:t>(12 marks)</w:t>
      </w:r>
      <w:r w:rsidR="00EE6983">
        <w:rPr>
          <w:rFonts w:asciiTheme="minorHAnsi" w:hAnsiTheme="minorHAnsi" w:cs="Arial,Italic"/>
          <w:iCs/>
          <w:sz w:val="24"/>
          <w:szCs w:val="24"/>
        </w:rPr>
        <w:br/>
      </w:r>
    </w:p>
    <w:p w14:paraId="768C3511" w14:textId="77777777" w:rsidR="00EF6EBA" w:rsidRPr="00EE6983" w:rsidRDefault="00EF6EBA" w:rsidP="00EE6983">
      <w:pPr>
        <w:pStyle w:val="ListParagraph"/>
        <w:numPr>
          <w:ilvl w:val="0"/>
          <w:numId w:val="1"/>
        </w:numPr>
        <w:autoSpaceDE w:val="0"/>
        <w:autoSpaceDN w:val="0"/>
        <w:adjustRightInd w:val="0"/>
        <w:spacing w:after="0" w:line="240" w:lineRule="auto"/>
        <w:rPr>
          <w:rFonts w:asciiTheme="minorHAnsi" w:hAnsiTheme="minorHAnsi" w:cs="Arial"/>
          <w:sz w:val="24"/>
          <w:szCs w:val="24"/>
        </w:rPr>
      </w:pPr>
      <w:r w:rsidRPr="00EE6983">
        <w:rPr>
          <w:rFonts w:asciiTheme="minorHAnsi" w:hAnsiTheme="minorHAnsi" w:cs="Arial"/>
          <w:sz w:val="24"/>
          <w:szCs w:val="24"/>
        </w:rPr>
        <w:t>With reference to the years 1919 to 1929, explain why Hitler held anti-Semitic views.</w:t>
      </w:r>
    </w:p>
    <w:p w14:paraId="7BDCBB04" w14:textId="77777777" w:rsidR="00EE6983" w:rsidRDefault="00EE6983" w:rsidP="00A61226">
      <w:pPr>
        <w:ind w:firstLine="644"/>
        <w:rPr>
          <w:rFonts w:asciiTheme="minorHAnsi" w:hAnsiTheme="minorHAnsi" w:cs="Arial,Italic"/>
          <w:iCs/>
          <w:sz w:val="24"/>
          <w:szCs w:val="24"/>
        </w:rPr>
      </w:pPr>
      <w:r>
        <w:rPr>
          <w:rFonts w:asciiTheme="minorHAnsi" w:hAnsiTheme="minorHAnsi" w:cs="Arial,Italic"/>
          <w:iCs/>
          <w:sz w:val="24"/>
          <w:szCs w:val="24"/>
        </w:rPr>
        <w:t>(12 marks)</w:t>
      </w:r>
    </w:p>
    <w:p w14:paraId="5DFF93BE" w14:textId="77777777" w:rsidR="00EE6983" w:rsidRDefault="00EF6EBA" w:rsidP="00EE6983">
      <w:pPr>
        <w:pStyle w:val="ListParagraph"/>
        <w:numPr>
          <w:ilvl w:val="0"/>
          <w:numId w:val="1"/>
        </w:numPr>
        <w:rPr>
          <w:rFonts w:asciiTheme="minorHAnsi" w:hAnsiTheme="minorHAnsi" w:cs="Arial,Italic"/>
          <w:iCs/>
          <w:sz w:val="24"/>
          <w:szCs w:val="24"/>
        </w:rPr>
      </w:pPr>
      <w:r w:rsidRPr="00EE6983">
        <w:rPr>
          <w:rFonts w:asciiTheme="minorHAnsi" w:hAnsiTheme="minorHAnsi" w:cs="Arial"/>
          <w:sz w:val="24"/>
          <w:szCs w:val="24"/>
        </w:rPr>
        <w:t xml:space="preserve">Explain why anti-semitism increased in Germany in the years 1929 to 1932. </w:t>
      </w:r>
      <w:r w:rsidRPr="00EE6983">
        <w:rPr>
          <w:rFonts w:asciiTheme="minorHAnsi" w:hAnsiTheme="minorHAnsi" w:cs="Arial,Italic"/>
          <w:iCs/>
          <w:sz w:val="24"/>
          <w:szCs w:val="24"/>
        </w:rPr>
        <w:t>(12 marks)</w:t>
      </w:r>
      <w:r w:rsidR="00EE6983">
        <w:rPr>
          <w:rFonts w:asciiTheme="minorHAnsi" w:hAnsiTheme="minorHAnsi" w:cs="Arial,Italic"/>
          <w:iCs/>
          <w:sz w:val="24"/>
          <w:szCs w:val="24"/>
        </w:rPr>
        <w:br/>
      </w:r>
    </w:p>
    <w:p w14:paraId="30D3D3A4" w14:textId="77777777" w:rsidR="00EE6983" w:rsidRDefault="00EF6EBA" w:rsidP="00EF6EBA">
      <w:pPr>
        <w:pStyle w:val="ListParagraph"/>
        <w:numPr>
          <w:ilvl w:val="0"/>
          <w:numId w:val="1"/>
        </w:numPr>
        <w:rPr>
          <w:rFonts w:asciiTheme="minorHAnsi" w:hAnsiTheme="minorHAnsi" w:cs="Arial,Italic"/>
          <w:iCs/>
          <w:sz w:val="24"/>
          <w:szCs w:val="24"/>
        </w:rPr>
      </w:pPr>
      <w:r w:rsidRPr="00EE6983">
        <w:rPr>
          <w:rFonts w:asciiTheme="minorHAnsi" w:hAnsiTheme="minorHAnsi" w:cs="Arial"/>
          <w:sz w:val="24"/>
          <w:szCs w:val="24"/>
        </w:rPr>
        <w:t>Explain why so many Jews chose to remain in Germany in the years 1933 to 1938.</w:t>
      </w:r>
      <w:r w:rsidR="00EE6983">
        <w:rPr>
          <w:rFonts w:asciiTheme="minorHAnsi" w:hAnsiTheme="minorHAnsi" w:cs="Arial"/>
          <w:sz w:val="24"/>
          <w:szCs w:val="24"/>
        </w:rPr>
        <w:t xml:space="preserve"> </w:t>
      </w:r>
      <w:r w:rsidRPr="00EE6983">
        <w:rPr>
          <w:rFonts w:asciiTheme="minorHAnsi" w:hAnsiTheme="minorHAnsi" w:cs="Arial,Italic"/>
          <w:iCs/>
          <w:sz w:val="24"/>
          <w:szCs w:val="24"/>
        </w:rPr>
        <w:t>(12 marks)</w:t>
      </w:r>
      <w:r w:rsidR="00EE6983">
        <w:rPr>
          <w:rFonts w:asciiTheme="minorHAnsi" w:hAnsiTheme="minorHAnsi" w:cs="Arial,Italic"/>
          <w:iCs/>
          <w:sz w:val="24"/>
          <w:szCs w:val="24"/>
        </w:rPr>
        <w:br/>
      </w:r>
    </w:p>
    <w:p w14:paraId="496AF878" w14:textId="77777777" w:rsidR="00EE6983" w:rsidRPr="00EE6983" w:rsidRDefault="00EF6EBA" w:rsidP="00EE6983">
      <w:pPr>
        <w:pStyle w:val="ListParagraph"/>
        <w:numPr>
          <w:ilvl w:val="0"/>
          <w:numId w:val="1"/>
        </w:numPr>
        <w:rPr>
          <w:rFonts w:asciiTheme="minorHAnsi" w:hAnsiTheme="minorHAnsi" w:cs="Arial,Italic"/>
          <w:iCs/>
          <w:sz w:val="24"/>
          <w:szCs w:val="24"/>
        </w:rPr>
      </w:pPr>
      <w:r w:rsidRPr="00EE6983">
        <w:rPr>
          <w:rFonts w:asciiTheme="minorHAnsi" w:hAnsiTheme="minorHAnsi" w:cs="Arial"/>
          <w:sz w:val="24"/>
          <w:szCs w:val="24"/>
        </w:rPr>
        <w:t>Explain why the Nuremburg Laws were passed in 1935? (12 marks)</w:t>
      </w:r>
      <w:r w:rsidR="00EE6983">
        <w:rPr>
          <w:rFonts w:asciiTheme="minorHAnsi" w:hAnsiTheme="minorHAnsi" w:cs="Arial"/>
          <w:sz w:val="24"/>
          <w:szCs w:val="24"/>
        </w:rPr>
        <w:br/>
      </w:r>
    </w:p>
    <w:p w14:paraId="27CAEEC9" w14:textId="77777777" w:rsidR="00EE6983" w:rsidRDefault="00EF6EBA" w:rsidP="00EF6EBA">
      <w:pPr>
        <w:pStyle w:val="ListParagraph"/>
        <w:numPr>
          <w:ilvl w:val="0"/>
          <w:numId w:val="1"/>
        </w:numPr>
        <w:rPr>
          <w:rFonts w:asciiTheme="minorHAnsi" w:hAnsiTheme="minorHAnsi" w:cs="Arial,Italic"/>
          <w:iCs/>
          <w:sz w:val="24"/>
          <w:szCs w:val="24"/>
        </w:rPr>
      </w:pPr>
      <w:r w:rsidRPr="00EE6983">
        <w:rPr>
          <w:rFonts w:asciiTheme="minorHAnsi" w:hAnsiTheme="minorHAnsi" w:cs="Arial"/>
          <w:sz w:val="24"/>
          <w:szCs w:val="24"/>
        </w:rPr>
        <w:t xml:space="preserve">Explain why Kristallnacht took place in November 1938. </w:t>
      </w:r>
      <w:r w:rsidRPr="00EE6983">
        <w:rPr>
          <w:rFonts w:asciiTheme="minorHAnsi" w:hAnsiTheme="minorHAnsi" w:cs="Arial,Italic"/>
          <w:iCs/>
          <w:sz w:val="24"/>
          <w:szCs w:val="24"/>
        </w:rPr>
        <w:t>(12 marks)</w:t>
      </w:r>
    </w:p>
    <w:p w14:paraId="2F374AAB" w14:textId="77777777" w:rsidR="00EE6983" w:rsidRDefault="00EE6983" w:rsidP="00EE6983">
      <w:pPr>
        <w:pStyle w:val="ListParagraph"/>
        <w:rPr>
          <w:rFonts w:asciiTheme="minorHAnsi" w:hAnsiTheme="minorHAnsi" w:cs="Arial,Italic"/>
          <w:iCs/>
          <w:sz w:val="24"/>
          <w:szCs w:val="24"/>
        </w:rPr>
      </w:pPr>
    </w:p>
    <w:p w14:paraId="77385E0E" w14:textId="77777777" w:rsidR="00EE6983" w:rsidRPr="00EE6983" w:rsidRDefault="00EF6EBA" w:rsidP="00EE6983">
      <w:pPr>
        <w:pStyle w:val="ListParagraph"/>
        <w:numPr>
          <w:ilvl w:val="0"/>
          <w:numId w:val="1"/>
        </w:numPr>
        <w:rPr>
          <w:rFonts w:asciiTheme="minorHAnsi" w:hAnsiTheme="minorHAnsi" w:cs="Arial,Italic"/>
          <w:iCs/>
          <w:sz w:val="24"/>
          <w:szCs w:val="24"/>
        </w:rPr>
      </w:pPr>
      <w:r w:rsidRPr="00EE6983">
        <w:rPr>
          <w:rFonts w:asciiTheme="minorHAnsi" w:hAnsiTheme="minorHAnsi" w:cs="Arial"/>
          <w:sz w:val="24"/>
          <w:szCs w:val="24"/>
        </w:rPr>
        <w:t xml:space="preserve">Explain why euthanasia was introduced in Germany in 1939. </w:t>
      </w:r>
      <w:r w:rsidRPr="00EE6983">
        <w:rPr>
          <w:rFonts w:asciiTheme="minorHAnsi" w:hAnsiTheme="minorHAnsi" w:cs="Arial,Italic"/>
          <w:iCs/>
          <w:sz w:val="24"/>
          <w:szCs w:val="24"/>
        </w:rPr>
        <w:t>(12 marks)</w:t>
      </w:r>
      <w:r w:rsidR="00EE6983">
        <w:rPr>
          <w:rFonts w:asciiTheme="minorHAnsi" w:hAnsiTheme="minorHAnsi" w:cs="Arial,Italic"/>
          <w:iCs/>
          <w:sz w:val="24"/>
          <w:szCs w:val="24"/>
        </w:rPr>
        <w:br/>
      </w:r>
    </w:p>
    <w:p w14:paraId="487D3A6B" w14:textId="77777777" w:rsidR="00EE6983" w:rsidRDefault="00EF6EBA" w:rsidP="00EE6983">
      <w:pPr>
        <w:pStyle w:val="ListParagraph"/>
        <w:numPr>
          <w:ilvl w:val="0"/>
          <w:numId w:val="1"/>
        </w:numPr>
        <w:rPr>
          <w:rFonts w:asciiTheme="minorHAnsi" w:hAnsiTheme="minorHAnsi" w:cs="Arial,Italic"/>
          <w:iCs/>
          <w:sz w:val="24"/>
          <w:szCs w:val="24"/>
        </w:rPr>
      </w:pPr>
      <w:r w:rsidRPr="00EE6983">
        <w:rPr>
          <w:rFonts w:asciiTheme="minorHAnsi" w:hAnsiTheme="minorHAnsi" w:cs="Arial"/>
          <w:sz w:val="24"/>
          <w:szCs w:val="24"/>
        </w:rPr>
        <w:t xml:space="preserve">Explain why the Madagascar plan was proposed in July 1940. </w:t>
      </w:r>
      <w:r w:rsidRPr="00EE6983">
        <w:rPr>
          <w:rFonts w:asciiTheme="minorHAnsi" w:hAnsiTheme="minorHAnsi" w:cs="Arial,Italic"/>
          <w:iCs/>
          <w:sz w:val="24"/>
          <w:szCs w:val="24"/>
        </w:rPr>
        <w:t>(12 marks)</w:t>
      </w:r>
      <w:r w:rsidR="00EE6983">
        <w:rPr>
          <w:rFonts w:asciiTheme="minorHAnsi" w:hAnsiTheme="minorHAnsi" w:cs="Arial,Italic"/>
          <w:iCs/>
          <w:sz w:val="24"/>
          <w:szCs w:val="24"/>
        </w:rPr>
        <w:br/>
      </w:r>
    </w:p>
    <w:p w14:paraId="0736F41D" w14:textId="77777777" w:rsidR="00EE6983" w:rsidRPr="00333AE1" w:rsidRDefault="00EF6EBA" w:rsidP="00EE6983">
      <w:pPr>
        <w:pStyle w:val="ListParagraph"/>
        <w:numPr>
          <w:ilvl w:val="0"/>
          <w:numId w:val="1"/>
        </w:numPr>
        <w:rPr>
          <w:rFonts w:asciiTheme="minorHAnsi" w:hAnsiTheme="minorHAnsi" w:cs="Arial,Italic"/>
          <w:iCs/>
          <w:sz w:val="24"/>
          <w:szCs w:val="24"/>
        </w:rPr>
      </w:pPr>
      <w:r w:rsidRPr="00EE6983">
        <w:rPr>
          <w:rFonts w:asciiTheme="minorHAnsi" w:hAnsiTheme="minorHAnsi"/>
          <w:sz w:val="24"/>
          <w:szCs w:val="24"/>
        </w:rPr>
        <w:t>Explain why Hitler held anti-Semitic views.</w:t>
      </w:r>
      <w:r w:rsidR="00EE6983" w:rsidRPr="00EE6983">
        <w:rPr>
          <w:rFonts w:asciiTheme="minorHAnsi" w:hAnsiTheme="minorHAnsi"/>
          <w:sz w:val="24"/>
          <w:szCs w:val="24"/>
        </w:rPr>
        <w:t xml:space="preserve"> (12 marks)</w:t>
      </w:r>
    </w:p>
    <w:p w14:paraId="623FBCD2" w14:textId="77777777" w:rsidR="00333AE1" w:rsidRPr="00EE6983" w:rsidRDefault="00333AE1" w:rsidP="00333AE1">
      <w:pPr>
        <w:pStyle w:val="ListParagraph"/>
        <w:ind w:left="644"/>
        <w:rPr>
          <w:rFonts w:asciiTheme="minorHAnsi" w:hAnsiTheme="minorHAnsi" w:cs="Arial,Italic"/>
          <w:iCs/>
          <w:sz w:val="24"/>
          <w:szCs w:val="24"/>
        </w:rPr>
      </w:pPr>
    </w:p>
    <w:p w14:paraId="423BBEA6" w14:textId="77777777" w:rsidR="00F80B58" w:rsidRPr="00EE6983" w:rsidRDefault="00F80B58" w:rsidP="00EE6983">
      <w:pPr>
        <w:pStyle w:val="ListParagraph"/>
        <w:numPr>
          <w:ilvl w:val="0"/>
          <w:numId w:val="1"/>
        </w:numPr>
        <w:rPr>
          <w:rFonts w:asciiTheme="minorHAnsi" w:eastAsiaTheme="minorHAnsi" w:hAnsiTheme="minorHAnsi" w:cs="Arial-ItalicMT"/>
          <w:i/>
          <w:iCs/>
          <w:sz w:val="24"/>
          <w:szCs w:val="24"/>
          <w:lang w:val="en-GB"/>
        </w:rPr>
      </w:pPr>
      <w:r w:rsidRPr="00EE6983">
        <w:rPr>
          <w:rFonts w:asciiTheme="minorHAnsi" w:eastAsiaTheme="minorHAnsi" w:hAnsiTheme="minorHAnsi" w:cs="Arial"/>
          <w:sz w:val="24"/>
          <w:szCs w:val="24"/>
          <w:lang w:val="en-GB"/>
        </w:rPr>
        <w:t>Explain why a boycott of Jewish shops took place in April 1933.</w:t>
      </w:r>
      <w:r w:rsidR="00EE6983" w:rsidRPr="00EE6983">
        <w:rPr>
          <w:rFonts w:asciiTheme="minorHAnsi" w:eastAsiaTheme="minorHAnsi" w:hAnsiTheme="minorHAnsi" w:cs="Arial"/>
          <w:sz w:val="24"/>
          <w:szCs w:val="24"/>
          <w:lang w:val="en-GB"/>
        </w:rPr>
        <w:t xml:space="preserve"> (12 marks)</w:t>
      </w:r>
      <w:r w:rsidR="00EE6983">
        <w:rPr>
          <w:rFonts w:asciiTheme="minorHAnsi" w:eastAsiaTheme="minorHAnsi" w:hAnsiTheme="minorHAnsi" w:cs="Arial"/>
          <w:sz w:val="24"/>
          <w:szCs w:val="24"/>
          <w:lang w:val="en-GB"/>
        </w:rPr>
        <w:br/>
      </w:r>
    </w:p>
    <w:p w14:paraId="090DB189" w14:textId="77777777" w:rsidR="00EE6983" w:rsidRDefault="00EE6983" w:rsidP="00EF6EBA">
      <w:pPr>
        <w:pStyle w:val="ListParagraph"/>
        <w:numPr>
          <w:ilvl w:val="0"/>
          <w:numId w:val="1"/>
        </w:numPr>
        <w:rPr>
          <w:rFonts w:asciiTheme="minorHAnsi" w:eastAsiaTheme="minorHAnsi" w:hAnsiTheme="minorHAnsi" w:cs="Arial"/>
          <w:sz w:val="24"/>
          <w:szCs w:val="24"/>
          <w:lang w:val="en-GB"/>
        </w:rPr>
      </w:pPr>
      <w:r w:rsidRPr="00EE6983">
        <w:rPr>
          <w:rFonts w:asciiTheme="minorHAnsi" w:eastAsiaTheme="minorHAnsi" w:hAnsiTheme="minorHAnsi" w:cs="Arial"/>
          <w:sz w:val="24"/>
          <w:szCs w:val="24"/>
          <w:lang w:val="en-GB"/>
        </w:rPr>
        <w:t>Explain why the Civil Service law was passed in 1933/ (12 marks)</w:t>
      </w:r>
      <w:r>
        <w:rPr>
          <w:rFonts w:asciiTheme="minorHAnsi" w:eastAsiaTheme="minorHAnsi" w:hAnsiTheme="minorHAnsi" w:cs="Arial"/>
          <w:sz w:val="24"/>
          <w:szCs w:val="24"/>
          <w:lang w:val="en-GB"/>
        </w:rPr>
        <w:br/>
      </w:r>
    </w:p>
    <w:p w14:paraId="6D609654" w14:textId="77777777" w:rsidR="00EE6983" w:rsidRPr="00EE6983" w:rsidRDefault="00F80B58" w:rsidP="00EE6983">
      <w:pPr>
        <w:pStyle w:val="ListParagraph"/>
        <w:numPr>
          <w:ilvl w:val="0"/>
          <w:numId w:val="1"/>
        </w:numPr>
        <w:rPr>
          <w:rFonts w:asciiTheme="minorHAnsi" w:eastAsiaTheme="minorHAnsi" w:hAnsiTheme="minorHAnsi" w:cs="Arial"/>
          <w:sz w:val="24"/>
          <w:szCs w:val="24"/>
          <w:lang w:val="en-GB"/>
        </w:rPr>
      </w:pPr>
      <w:r w:rsidRPr="00EE6983">
        <w:rPr>
          <w:rFonts w:asciiTheme="minorHAnsi" w:eastAsiaTheme="minorHAnsi" w:hAnsiTheme="minorHAnsi" w:cs="Arial"/>
          <w:sz w:val="24"/>
          <w:szCs w:val="24"/>
          <w:lang w:val="en-GB"/>
        </w:rPr>
        <w:t>Explain why the Death Marches took place in 1944 to 1945.</w:t>
      </w:r>
      <w:r w:rsidR="00EE6983" w:rsidRPr="00EE6983">
        <w:rPr>
          <w:rFonts w:asciiTheme="minorHAnsi" w:eastAsiaTheme="minorHAnsi" w:hAnsiTheme="minorHAnsi" w:cs="Arial"/>
          <w:sz w:val="24"/>
          <w:szCs w:val="24"/>
          <w:lang w:val="en-GB"/>
        </w:rPr>
        <w:t xml:space="preserve"> (12 marks)</w:t>
      </w:r>
    </w:p>
    <w:p w14:paraId="2D74123F" w14:textId="77777777" w:rsidR="00A61226" w:rsidRDefault="00A61226" w:rsidP="0061142A">
      <w:pPr>
        <w:jc w:val="center"/>
        <w:rPr>
          <w:b/>
          <w:u w:val="single"/>
        </w:rPr>
      </w:pPr>
    </w:p>
    <w:p w14:paraId="58ECCCEF" w14:textId="77777777" w:rsidR="00A61226" w:rsidRDefault="00A61226" w:rsidP="0061142A">
      <w:pPr>
        <w:jc w:val="center"/>
        <w:rPr>
          <w:b/>
          <w:u w:val="single"/>
        </w:rPr>
      </w:pPr>
    </w:p>
    <w:p w14:paraId="0F7EC2B2" w14:textId="77777777" w:rsidR="00A61226" w:rsidRDefault="00A61226" w:rsidP="0061142A">
      <w:pPr>
        <w:jc w:val="center"/>
        <w:rPr>
          <w:b/>
          <w:u w:val="single"/>
        </w:rPr>
      </w:pPr>
    </w:p>
    <w:p w14:paraId="0CFFE04A" w14:textId="77777777" w:rsidR="00A61226" w:rsidRDefault="00A61226" w:rsidP="0061142A">
      <w:pPr>
        <w:jc w:val="center"/>
        <w:rPr>
          <w:b/>
          <w:u w:val="single"/>
        </w:rPr>
      </w:pPr>
    </w:p>
    <w:p w14:paraId="4F4C1E25" w14:textId="77777777" w:rsidR="00F80B58" w:rsidRPr="0061142A" w:rsidRDefault="0061142A" w:rsidP="0061142A">
      <w:pPr>
        <w:jc w:val="center"/>
        <w:rPr>
          <w:b/>
          <w:u w:val="single"/>
        </w:rPr>
      </w:pPr>
      <w:bookmarkStart w:id="0" w:name="_GoBack"/>
      <w:bookmarkEnd w:id="0"/>
      <w:r w:rsidRPr="0061142A">
        <w:rPr>
          <w:b/>
          <w:u w:val="single"/>
        </w:rPr>
        <w:lastRenderedPageBreak/>
        <w:t>24 MARKERS</w:t>
      </w:r>
    </w:p>
    <w:p w14:paraId="362D522D"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MT"/>
          <w:sz w:val="24"/>
          <w:szCs w:val="24"/>
        </w:rPr>
      </w:pPr>
      <w:r w:rsidRPr="0061142A">
        <w:rPr>
          <w:rFonts w:asciiTheme="minorHAnsi" w:hAnsiTheme="minorHAnsi" w:cs="ArialMT"/>
          <w:sz w:val="24"/>
          <w:szCs w:val="24"/>
        </w:rPr>
        <w:t xml:space="preserve">How far was the SS responsible for the extermination of Europe’s Jews in the years 1941 to 1945? </w:t>
      </w:r>
    </w:p>
    <w:p w14:paraId="03B64EEF"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hAnsiTheme="minorHAnsi" w:cs="Arial"/>
          <w:sz w:val="24"/>
          <w:szCs w:val="24"/>
        </w:rPr>
        <w:t xml:space="preserve">‘The decision to exterminate all Jews was taken in the year 1941.’ Assess the validity of this view with reference to the years 1941–1942. </w:t>
      </w:r>
    </w:p>
    <w:p w14:paraId="03FEDE5A"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hAnsiTheme="minorHAnsi" w:cs="Arial"/>
          <w:sz w:val="24"/>
          <w:szCs w:val="24"/>
        </w:rPr>
        <w:t xml:space="preserve">‘Violence against Jews was the main feature of Nazi anti-Semitic policies in the years 1933 to 1939.’ Explain why you agree or disagree with this view. </w:t>
      </w:r>
    </w:p>
    <w:p w14:paraId="63A4C6A9"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hAnsiTheme="minorHAnsi" w:cs="Arial"/>
          <w:sz w:val="24"/>
          <w:szCs w:val="24"/>
        </w:rPr>
        <w:t xml:space="preserve">The need to blame someone for their economic problems was the key to the spread of anti-Semitism among the German people in the years 1929 to 1933.’ Explain why you agree or disagree with this statement. </w:t>
      </w:r>
    </w:p>
    <w:p w14:paraId="4366226D"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hAnsiTheme="minorHAnsi" w:cs="Arial"/>
          <w:sz w:val="24"/>
          <w:szCs w:val="24"/>
        </w:rPr>
        <w:t>How successful was the Nazi regime in gaining the acceptance of the German people for its anti-Semitic policies in the years 1938 to 1945?</w:t>
      </w:r>
    </w:p>
    <w:p w14:paraId="4043920E"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hAnsiTheme="minorHAnsi" w:cs="Arial,Bold"/>
          <w:bCs/>
          <w:sz w:val="24"/>
          <w:szCs w:val="24"/>
        </w:rPr>
        <w:t>‘</w:t>
      </w:r>
      <w:r w:rsidRPr="0061142A">
        <w:rPr>
          <w:rFonts w:asciiTheme="minorHAnsi" w:hAnsiTheme="minorHAnsi" w:cs="Arial"/>
          <w:sz w:val="24"/>
          <w:szCs w:val="24"/>
        </w:rPr>
        <w:t xml:space="preserve">It was the invasion of the USSR (operation Barbarossa) which changed Nazi policies towards the Jews under German rule in the years 1941 to 1945.’ Explain why you agree or disagree with this view. </w:t>
      </w:r>
      <w:r w:rsidRPr="0061142A">
        <w:rPr>
          <w:rFonts w:asciiTheme="minorHAnsi" w:hAnsiTheme="minorHAnsi" w:cs="Arial,Italic"/>
          <w:iCs/>
          <w:sz w:val="24"/>
          <w:szCs w:val="24"/>
        </w:rPr>
        <w:t>(24 marks)</w:t>
      </w:r>
    </w:p>
    <w:p w14:paraId="7B46F07C"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hAnsiTheme="minorHAnsi" w:cs="Arial"/>
          <w:sz w:val="24"/>
          <w:szCs w:val="24"/>
        </w:rPr>
        <w:t>‘Before 1939, there was no plan behind the anti-Semitic actions of the Nazi regime.’ Explain why you agree or disagree with this view.</w:t>
      </w:r>
    </w:p>
    <w:p w14:paraId="6B84B73C"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hAnsiTheme="minorHAnsi" w:cs="Arial,Italic"/>
          <w:iCs/>
          <w:sz w:val="24"/>
          <w:szCs w:val="24"/>
        </w:rPr>
        <w:t xml:space="preserve">To what extent did the failures of the Einsatzgruppen cause the implementation of the Final Solution? </w:t>
      </w:r>
    </w:p>
    <w:p w14:paraId="5D76721B"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hAnsiTheme="minorHAnsi" w:cs="Arial,Italic"/>
          <w:iCs/>
          <w:sz w:val="24"/>
          <w:szCs w:val="24"/>
        </w:rPr>
        <w:t>To what extent were Jews assimilated in the Weimar Republic?</w:t>
      </w:r>
    </w:p>
    <w:p w14:paraId="240452A6"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eastAsiaTheme="minorHAnsi" w:hAnsiTheme="minorHAnsi" w:cs="Arial"/>
          <w:sz w:val="24"/>
          <w:szCs w:val="24"/>
          <w:lang w:val="en-GB"/>
        </w:rPr>
        <w:t>‘The Nazis’ policy of Jewish emigration in the years 1933 to 1939 failed because few Jews wanted to leave Germany.’ Explain why you agree or disagree with this view.</w:t>
      </w:r>
    </w:p>
    <w:p w14:paraId="54E35FCD"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eastAsiaTheme="minorHAnsi" w:hAnsiTheme="minorHAnsi" w:cs="Arial"/>
          <w:sz w:val="24"/>
          <w:szCs w:val="24"/>
          <w:lang w:val="en-GB"/>
        </w:rPr>
        <w:t>‘Nazi Policy towards the Jews ignored economic considerations in the years 1939 to 1945.’ Explain why you agree or disagree with this view.</w:t>
      </w:r>
    </w:p>
    <w:p w14:paraId="31DF2FD6"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eastAsiaTheme="minorHAnsi" w:hAnsiTheme="minorHAnsi" w:cs="ArialMT"/>
          <w:sz w:val="24"/>
          <w:szCs w:val="24"/>
          <w:lang w:val="en-GB"/>
        </w:rPr>
        <w:t>‘Propaganda was the most important means of spreading hatred of the Jews in Germany in the years 1933 to 1942.’ Explain why you agree or disagree with this view.</w:t>
      </w:r>
    </w:p>
    <w:p w14:paraId="5A3B01F4"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eastAsiaTheme="minorHAnsi" w:hAnsiTheme="minorHAnsi" w:cs="ArialMT"/>
          <w:sz w:val="24"/>
          <w:szCs w:val="24"/>
          <w:lang w:val="en-GB"/>
        </w:rPr>
        <w:t>‘The German people as a whole were responsible for the fate of Europe’s Jews by 1945.’ Explain why you agree or disagree with this view.</w:t>
      </w:r>
    </w:p>
    <w:p w14:paraId="24C6C5FC"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sz w:val="24"/>
          <w:szCs w:val="24"/>
        </w:rPr>
      </w:pPr>
      <w:r w:rsidRPr="0061142A">
        <w:rPr>
          <w:rFonts w:asciiTheme="minorHAnsi" w:eastAsiaTheme="minorHAnsi" w:hAnsiTheme="minorHAnsi" w:cs="ArialMT"/>
          <w:sz w:val="24"/>
          <w:szCs w:val="24"/>
          <w:lang w:val="en-GB"/>
        </w:rPr>
        <w:t>How far were Hitler’s views based entirely on Social Darwinism?</w:t>
      </w:r>
    </w:p>
    <w:p w14:paraId="78A60DF0" w14:textId="77777777" w:rsidR="0061142A" w:rsidRPr="0061142A" w:rsidRDefault="0061142A" w:rsidP="0061142A">
      <w:pPr>
        <w:pStyle w:val="ListParagraph"/>
        <w:numPr>
          <w:ilvl w:val="0"/>
          <w:numId w:val="2"/>
        </w:numPr>
        <w:autoSpaceDE w:val="0"/>
        <w:autoSpaceDN w:val="0"/>
        <w:adjustRightInd w:val="0"/>
        <w:spacing w:after="0" w:line="240" w:lineRule="auto"/>
        <w:rPr>
          <w:rFonts w:asciiTheme="minorHAnsi" w:hAnsiTheme="minorHAnsi" w:cs="Arial"/>
        </w:rPr>
      </w:pPr>
      <w:r w:rsidRPr="0061142A">
        <w:rPr>
          <w:rFonts w:asciiTheme="minorHAnsi" w:eastAsiaTheme="minorHAnsi" w:hAnsiTheme="minorHAnsi" w:cs="ArialMT"/>
          <w:sz w:val="24"/>
          <w:szCs w:val="24"/>
          <w:lang w:val="en-GB"/>
        </w:rPr>
        <w:t>How successful were Nazi anti-semitic policies in dealing with ‘Jewish problem’ 1939-41?</w:t>
      </w:r>
    </w:p>
    <w:sectPr w:rsidR="0061142A" w:rsidRPr="00611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2B4"/>
    <w:multiLevelType w:val="hybridMultilevel"/>
    <w:tmpl w:val="9E1E6FBE"/>
    <w:lvl w:ilvl="0" w:tplc="6DA84E6C">
      <w:start w:val="1"/>
      <w:numFmt w:val="decimal"/>
      <w:lvlText w:val="%1)"/>
      <w:lvlJc w:val="left"/>
      <w:pPr>
        <w:ind w:left="644" w:hanging="360"/>
      </w:pPr>
      <w:rPr>
        <w:rFonts w:cs="ArialMT"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D629BE"/>
    <w:multiLevelType w:val="hybridMultilevel"/>
    <w:tmpl w:val="A0EE6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BA"/>
    <w:rsid w:val="00315A2F"/>
    <w:rsid w:val="00333AE1"/>
    <w:rsid w:val="003E5E5B"/>
    <w:rsid w:val="0061142A"/>
    <w:rsid w:val="00A61226"/>
    <w:rsid w:val="00EE6983"/>
    <w:rsid w:val="00EF6EBA"/>
    <w:rsid w:val="00F80B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51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B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BA"/>
    <w:pPr>
      <w:ind w:left="720"/>
      <w:contextualSpacing/>
    </w:pPr>
  </w:style>
  <w:style w:type="paragraph" w:styleId="BalloonText">
    <w:name w:val="Balloon Text"/>
    <w:basedOn w:val="Normal"/>
    <w:link w:val="BalloonTextChar"/>
    <w:uiPriority w:val="99"/>
    <w:semiHidden/>
    <w:unhideWhenUsed/>
    <w:rsid w:val="00F8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58"/>
    <w:rPr>
      <w:rFonts w:ascii="Tahoma" w:eastAsia="Calibri"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B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BA"/>
    <w:pPr>
      <w:ind w:left="720"/>
      <w:contextualSpacing/>
    </w:pPr>
  </w:style>
  <w:style w:type="paragraph" w:styleId="BalloonText">
    <w:name w:val="Balloon Text"/>
    <w:basedOn w:val="Normal"/>
    <w:link w:val="BalloonTextChar"/>
    <w:uiPriority w:val="99"/>
    <w:semiHidden/>
    <w:unhideWhenUsed/>
    <w:rsid w:val="00F8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B5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470</Words>
  <Characters>2684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Lockwood</dc:creator>
  <cp:lastModifiedBy>Adam Bones</cp:lastModifiedBy>
  <cp:revision>4</cp:revision>
  <dcterms:created xsi:type="dcterms:W3CDTF">2014-03-06T07:53:00Z</dcterms:created>
  <dcterms:modified xsi:type="dcterms:W3CDTF">2014-07-27T18:37:00Z</dcterms:modified>
</cp:coreProperties>
</file>